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4"/>
          <w:rFonts w:ascii="Arial" w:hAnsi="Arial" w:cs="Arial"/>
          <w:color w:val="000000"/>
        </w:rPr>
        <w:t>我们</w:t>
      </w:r>
      <w:r>
        <w:rPr>
          <w:rStyle w:val="4"/>
          <w:rFonts w:hint="eastAsia" w:ascii="Arial" w:hAnsi="Arial" w:cs="Arial"/>
          <w:color w:val="000000"/>
        </w:rPr>
        <w:t>能为你做什么？</w:t>
      </w:r>
    </w:p>
    <w:p>
      <w:pPr>
        <w:pStyle w:val="2"/>
        <w:spacing w:before="75" w:beforeAutospacing="0" w:after="75" w:afterAutospacing="0"/>
        <w:rPr>
          <w:rStyle w:val="4"/>
          <w:rFonts w:hint="eastAsia" w:ascii="Arial" w:hAnsi="Arial" w:cs="Arial"/>
          <w:b w:val="0"/>
          <w:color w:val="000000"/>
        </w:rPr>
      </w:pPr>
    </w:p>
    <w:p>
      <w:pPr>
        <w:pStyle w:val="2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4"/>
          <w:rFonts w:ascii="Arial" w:hAnsi="Arial" w:cs="Arial"/>
          <w:b w:val="0"/>
          <w:color w:val="000000"/>
        </w:rPr>
        <w:t>社会化媒体的营销与传统的营销手段相比的优势:</w:t>
      </w:r>
      <w:r>
        <w:rPr>
          <w:rFonts w:ascii="Arial" w:hAnsi="Arial" w:cs="Arial"/>
          <w:bCs/>
          <w:color w:val="000000"/>
        </w:rPr>
        <w:br/>
      </w:r>
      <w:r>
        <w:rPr>
          <w:rStyle w:val="4"/>
          <w:rFonts w:ascii="Arial" w:hAnsi="Arial" w:cs="Arial"/>
          <w:b w:val="0"/>
          <w:color w:val="000000"/>
        </w:rPr>
        <w:t>   a：社会化营销可以精准定向目标客户。</w:t>
      </w:r>
      <w:r>
        <w:rPr>
          <w:rFonts w:ascii="Arial" w:hAnsi="Arial" w:cs="Arial"/>
          <w:bCs/>
          <w:color w:val="000000"/>
        </w:rPr>
        <w:br/>
      </w:r>
      <w:r>
        <w:rPr>
          <w:rStyle w:val="4"/>
          <w:rFonts w:ascii="Arial" w:hAnsi="Arial" w:cs="Arial"/>
          <w:b w:val="0"/>
          <w:color w:val="000000"/>
        </w:rPr>
        <w:t>   b：社会化营销的互动特性可以拉近企业跟用户的距离。</w:t>
      </w:r>
      <w:r>
        <w:rPr>
          <w:rFonts w:ascii="Arial" w:hAnsi="Arial" w:cs="Arial"/>
          <w:bCs/>
          <w:color w:val="000000"/>
        </w:rPr>
        <w:br/>
      </w:r>
      <w:r>
        <w:rPr>
          <w:rStyle w:val="4"/>
          <w:rFonts w:ascii="Arial" w:hAnsi="Arial" w:cs="Arial"/>
          <w:b w:val="0"/>
          <w:color w:val="000000"/>
        </w:rPr>
        <w:t>   c：社会化营销的大数据特性可以帮助企业降低各项营销成本，也可以方便的帮助企业做好客户监控和客户市场调查。</w:t>
      </w:r>
      <w:r>
        <w:rPr>
          <w:rFonts w:ascii="Arial" w:hAnsi="Arial" w:cs="Arial"/>
          <w:bCs/>
          <w:color w:val="000000"/>
        </w:rPr>
        <w:br/>
      </w:r>
      <w:r>
        <w:rPr>
          <w:rStyle w:val="4"/>
          <w:rFonts w:ascii="Arial" w:hAnsi="Arial" w:cs="Arial"/>
          <w:b w:val="0"/>
          <w:color w:val="000000"/>
        </w:rPr>
        <w:t>   d：社会化营销可以为企业打造自己的客户流量群岛。</w:t>
      </w:r>
    </w:p>
    <w:p>
      <w:pPr>
        <w:pStyle w:val="2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2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4"/>
          <w:rFonts w:ascii="Arial" w:hAnsi="Arial" w:cs="Arial"/>
          <w:b w:val="0"/>
          <w:color w:val="000000"/>
        </w:rPr>
        <w:t>公司的服务内容：</w:t>
      </w:r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rStyle w:val="4"/>
          <w:rFonts w:hint="eastAsia"/>
          <w:b w:val="0"/>
        </w:rPr>
      </w:pPr>
      <w:r>
        <w:rPr>
          <w:rStyle w:val="4"/>
          <w:rFonts w:hint="eastAsia"/>
          <w:b w:val="0"/>
        </w:rPr>
        <w:t>1、</w:t>
      </w:r>
      <w:r>
        <w:rPr>
          <w:rStyle w:val="4"/>
          <w:b w:val="0"/>
        </w:rPr>
        <w:t>新媒体营销服务；</w:t>
      </w:r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bCs/>
        </w:rPr>
      </w:pPr>
      <w:r>
        <w:rPr>
          <w:rFonts w:hint="eastAsia" w:ascii="Arial" w:hAnsi="Arial" w:cs="Arial"/>
          <w:color w:val="000000"/>
        </w:rPr>
        <w:t>2、</w:t>
      </w:r>
      <w:r>
        <w:rPr>
          <w:rFonts w:ascii="Arial" w:hAnsi="Arial" w:cs="Arial"/>
          <w:color w:val="000000"/>
        </w:rPr>
        <w:t>视频短片营销服务；</w:t>
      </w:r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3、</w:t>
      </w:r>
      <w:r>
        <w:rPr>
          <w:rFonts w:ascii="Arial" w:hAnsi="Arial" w:cs="Arial"/>
          <w:color w:val="000000"/>
        </w:rPr>
        <w:t>平面广告基础服务；</w:t>
      </w:r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4、</w:t>
      </w:r>
      <w:r>
        <w:rPr>
          <w:rFonts w:ascii="Arial" w:hAnsi="Arial" w:cs="Arial"/>
          <w:color w:val="000000"/>
        </w:rPr>
        <w:t>新媒体营销基础平台搭建技术支持；</w:t>
      </w:r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5、</w:t>
      </w:r>
      <w:r>
        <w:rPr>
          <w:rFonts w:ascii="Arial" w:hAnsi="Arial" w:cs="Arial"/>
          <w:color w:val="000000"/>
        </w:rPr>
        <w:t>互联网培训；</w:t>
      </w:r>
      <w:bookmarkStart w:id="0" w:name="_GoBack"/>
      <w:bookmarkEnd w:id="0"/>
    </w:p>
    <w:p>
      <w:pPr>
        <w:pStyle w:val="2"/>
        <w:spacing w:before="75" w:beforeAutospacing="0" w:after="75" w:afterAutospacing="0" w:line="360" w:lineRule="atLeast"/>
        <w:ind w:firstLine="240" w:firstLineChars="100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6、</w:t>
      </w:r>
      <w:r>
        <w:rPr>
          <w:rFonts w:ascii="Arial" w:hAnsi="Arial" w:cs="Arial"/>
          <w:color w:val="000000"/>
        </w:rPr>
        <w:t>营销资源整合。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Style w:val="4"/>
          <w:rFonts w:ascii="Arial" w:hAnsi="Arial" w:cs="Arial"/>
          <w:b w:val="0"/>
          <w:color w:val="000000"/>
        </w:rPr>
        <w:t>公司内部运营体制优势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1、专业、高效的服务团队。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2、丰富特色的线上线下资源。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3、成功运营多个全网营销案例。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4、分团队独立的项目承运合作保障模式。</w:t>
      </w:r>
    </w:p>
    <w:p>
      <w:pPr>
        <w:pStyle w:val="2"/>
        <w:spacing w:before="75" w:beforeAutospacing="0" w:after="75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5、超前的营销思维和高效的执行能力。</w:t>
      </w:r>
    </w:p>
    <w:p>
      <w:pPr>
        <w:pStyle w:val="2"/>
        <w:spacing w:before="75" w:beforeAutospacing="0" w:after="75" w:afterAutospacing="0" w:line="360" w:lineRule="atLeast"/>
        <w:rPr>
          <w:rFonts w:hint="eastAsia" w:ascii="Arial" w:hAnsi="Arial" w:cs="Arial"/>
          <w:color w:val="000000"/>
        </w:rPr>
      </w:pPr>
    </w:p>
    <w:p>
      <w:pPr>
        <w:pStyle w:val="2"/>
        <w:spacing w:before="75" w:beforeAutospacing="0" w:after="75" w:afterAutospacing="0" w:line="360" w:lineRule="atLeast"/>
        <w:ind w:firstLine="480" w:firstLineChars="200"/>
        <w:rPr>
          <w:rStyle w:val="4"/>
          <w:b w:val="0"/>
        </w:rPr>
      </w:pPr>
      <w:r>
        <w:rPr>
          <w:rStyle w:val="4"/>
          <w:b w:val="0"/>
        </w:rPr>
        <w:t>社会化营销具有长周期的特性；传播的内容量大且形式多样；每时每刻都处在营销状态、与消费者的互动状态，强调内容性与互动技巧；可以对营销过程进行实时监测、</w:t>
      </w:r>
      <w:r>
        <w:rPr>
          <w:rStyle w:val="4"/>
          <w:b w:val="0"/>
          <w:color w:val="000000"/>
        </w:rPr>
        <w:t>分析、总结与管理；可以根据市场与消费者的实时反馈调整营销目标等。</w:t>
      </w:r>
    </w:p>
    <w:p>
      <w:pPr>
        <w:pStyle w:val="2"/>
        <w:spacing w:before="75" w:beforeAutospacing="0" w:after="75" w:afterAutospacing="0"/>
        <w:rPr>
          <w:rFonts w:ascii="Arial" w:hAnsi="Arial" w:cs="Arial"/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E12DBC"/>
    <w:rsid w:val="0026193E"/>
    <w:rsid w:val="005B2CF0"/>
    <w:rsid w:val="00790EB9"/>
    <w:rsid w:val="00E12DBC"/>
    <w:rsid w:val="5105162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Strong"/>
    <w:basedOn w:val="3"/>
    <w:qFormat/>
    <w:uiPriority w:val="22"/>
    <w:rPr>
      <w:b/>
      <w:bCs/>
    </w:rPr>
  </w:style>
  <w:style w:type="character" w:customStyle="1" w:styleId="6">
    <w:name w:val="apple-converted-space"/>
    <w:basedOn w:val="3"/>
    <w:uiPriority w:val="0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72</Words>
  <Characters>411</Characters>
  <Lines>3</Lines>
  <Paragraphs>1</Paragraphs>
  <TotalTime>0</TotalTime>
  <ScaleCrop>false</ScaleCrop>
  <LinksUpToDate>false</LinksUpToDate>
  <CharactersWithSpaces>0</CharactersWithSpaces>
  <Application>WPS Office_9.1.0.5133_F1E327BC-269C-435d-A152-05C5408002CA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2015-08-03T07:25:00Z</dcterms:created>
  <dc:creator>AutoBVT</dc:creator>
  <cp:lastModifiedBy>Administrator</cp:lastModifiedBy>
  <dcterms:modified xsi:type="dcterms:W3CDTF">2015-08-04T06:08:05Z</dcterms:modified>
  <dc:title>我们能为你做什么？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